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77" w:rsidRPr="00557B77" w:rsidRDefault="00557B77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Block: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11A5" w:rsidRDefault="00557B77">
      <w:proofErr w:type="gramStart"/>
      <w:r>
        <w:t>repellent</w:t>
      </w:r>
      <w:proofErr w:type="gramEnd"/>
      <w:r>
        <w:t>, condolence, bolster, keen, congregation, maternal, reconcile, pervade, tantalizing, nonconformist</w:t>
      </w:r>
    </w:p>
    <w:p w:rsidR="00557B77" w:rsidRDefault="00557B77">
      <w:r>
        <w:t>With all of the words above, create a Valentine’s story using at least 8 sentences. Try to make it make sense.</w:t>
      </w:r>
    </w:p>
    <w:p w:rsidR="00557B77" w:rsidRPr="00557B77" w:rsidRDefault="00557B77" w:rsidP="00557B77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557B77" w:rsidRPr="00557B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77"/>
    <w:rsid w:val="00557B77"/>
    <w:rsid w:val="0060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2017-02-14T07:33:00Z</dcterms:created>
  <dcterms:modified xsi:type="dcterms:W3CDTF">2017-02-14T07:38:00Z</dcterms:modified>
</cp:coreProperties>
</file>